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Дело №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1253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22 мая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right="21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  <w:r>
        <w:rPr>
          <w:rFonts w:ascii="Times New Roman" w:eastAsia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адресу: ХМАО - Югра, г. Сург</w:t>
      </w:r>
      <w:r>
        <w:rPr>
          <w:rFonts w:ascii="Times New Roman" w:eastAsia="Times New Roman" w:hAnsi="Times New Roman" w:cs="Times New Roman"/>
          <w:sz w:val="27"/>
          <w:szCs w:val="27"/>
        </w:rPr>
        <w:t>ут, ул. Гагарина, д. 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1"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 об административном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нарушении, предусмотренном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19.5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Грушина Андрея Геннадьевича, </w:t>
      </w:r>
      <w:r>
        <w:rPr>
          <w:rStyle w:val="cat-User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03.05.2024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установлено,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</w:t>
      </w:r>
      <w:r>
        <w:rPr>
          <w:rFonts w:ascii="Times New Roman" w:eastAsia="Times New Roman" w:hAnsi="Times New Roman" w:cs="Times New Roman"/>
          <w:sz w:val="27"/>
          <w:szCs w:val="27"/>
        </w:rPr>
        <w:t>Грушин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выполнил в установленный срок до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законное предписание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главного специалиста отдела административного контроля контрольного управления Администрации города Сургута от </w:t>
      </w:r>
      <w:r>
        <w:rPr>
          <w:rFonts w:ascii="Times New Roman" w:eastAsia="Times New Roman" w:hAnsi="Times New Roman" w:cs="Times New Roman"/>
          <w:sz w:val="27"/>
          <w:szCs w:val="27"/>
        </w:rPr>
        <w:t>09.02</w:t>
      </w:r>
      <w:r>
        <w:rPr>
          <w:rFonts w:ascii="Times New Roman" w:eastAsia="Times New Roman" w:hAnsi="Times New Roman" w:cs="Times New Roman"/>
          <w:sz w:val="27"/>
          <w:szCs w:val="27"/>
        </w:rPr>
        <w:t>.2024 № 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«произвести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уборку снега с </w:t>
      </w:r>
      <w:r>
        <w:rPr>
          <w:rFonts w:ascii="Times New Roman" w:eastAsia="Times New Roman" w:hAnsi="Times New Roman" w:cs="Times New Roman"/>
          <w:sz w:val="27"/>
          <w:szCs w:val="27"/>
        </w:rPr>
        <w:t>вывоз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снежных масс на специализированный полигон с территории находящейся в собственности СТСН № 52 «Лесное»,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установленные сроки: до </w:t>
      </w:r>
      <w:r>
        <w:rPr>
          <w:rFonts w:ascii="Times New Roman" w:eastAsia="Times New Roman" w:hAnsi="Times New Roman" w:cs="Times New Roman"/>
          <w:sz w:val="27"/>
          <w:szCs w:val="27"/>
        </w:rPr>
        <w:t>25.04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нарушение обязательных требований,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13 ч. 5 ст. 26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«в» п. 26 ч. 5 ст. 26 Правил благоустройства территории города Сургута, утвержденных решением Думы города Сургута от 26.12.2017 № 206-</w:t>
      </w:r>
      <w:r>
        <w:rPr>
          <w:rFonts w:ascii="Times New Roman" w:eastAsia="Times New Roman" w:hAnsi="Times New Roman" w:cs="Times New Roman"/>
          <w:sz w:val="27"/>
          <w:szCs w:val="27"/>
        </w:rPr>
        <w:t>VI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ДГ «О правилах благоустройства территории города Сургута»</w:t>
      </w:r>
      <w:r>
        <w:rPr>
          <w:rFonts w:ascii="Times New Roman" w:eastAsia="Times New Roman" w:hAnsi="Times New Roman" w:cs="Times New Roman"/>
          <w:sz w:val="27"/>
          <w:szCs w:val="27"/>
        </w:rPr>
        <w:t>, чем совершило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правонарушение, предусмотренное ч. 1 ст. 19.5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Грушин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просил рассмотреть дело в его отсутствие, других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Грушина А.Г.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алы дела, </w:t>
      </w:r>
      <w:r>
        <w:rPr>
          <w:rFonts w:ascii="Times New Roman" w:eastAsia="Times New Roman" w:hAnsi="Times New Roman" w:cs="Times New Roman"/>
          <w:sz w:val="27"/>
          <w:szCs w:val="27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Грушина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 в материал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представительны 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документы: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5 от 07</w:t>
      </w:r>
      <w:r>
        <w:rPr>
          <w:rFonts w:ascii="Times New Roman" w:eastAsia="Times New Roman" w:hAnsi="Times New Roman" w:cs="Times New Roman"/>
          <w:sz w:val="27"/>
          <w:szCs w:val="27"/>
        </w:rPr>
        <w:t>.05.2024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протокола об административном правонарушении; копия </w:t>
      </w:r>
      <w:r>
        <w:rPr>
          <w:rFonts w:ascii="Times New Roman" w:eastAsia="Times New Roman" w:hAnsi="Times New Roman" w:cs="Times New Roman"/>
          <w:sz w:val="27"/>
          <w:szCs w:val="27"/>
        </w:rPr>
        <w:t>предписания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09.02.2024 № 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опия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предостережения № 49/ОАК/248 от 06.02.2024</w:t>
      </w:r>
      <w:r>
        <w:rPr>
          <w:rFonts w:ascii="Times New Roman" w:eastAsia="Times New Roman" w:hAnsi="Times New Roman" w:cs="Times New Roman"/>
          <w:sz w:val="27"/>
          <w:szCs w:val="27"/>
        </w:rPr>
        <w:t>, задание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05.02</w:t>
      </w:r>
      <w:r>
        <w:rPr>
          <w:rFonts w:ascii="Times New Roman" w:eastAsia="Times New Roman" w:hAnsi="Times New Roman" w:cs="Times New Roman"/>
          <w:sz w:val="27"/>
          <w:szCs w:val="27"/>
        </w:rPr>
        <w:t>.2024 о проведении вые</w:t>
      </w:r>
      <w:r>
        <w:rPr>
          <w:rFonts w:ascii="Times New Roman" w:eastAsia="Times New Roman" w:hAnsi="Times New Roman" w:cs="Times New Roman"/>
          <w:sz w:val="27"/>
          <w:szCs w:val="27"/>
        </w:rPr>
        <w:t>здного обследования,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05.02</w:t>
      </w:r>
      <w:r>
        <w:rPr>
          <w:rFonts w:ascii="Times New Roman" w:eastAsia="Times New Roman" w:hAnsi="Times New Roman" w:cs="Times New Roman"/>
          <w:sz w:val="27"/>
          <w:szCs w:val="27"/>
        </w:rPr>
        <w:t>.2024 о проведении выездного обследован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>, объяснения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свидетеля, ответ председателя СТСН № 52 «Лесное», акт № 17 от 07.02.2024 о проведении выез</w:t>
      </w:r>
      <w:r>
        <w:rPr>
          <w:rFonts w:ascii="Times New Roman" w:eastAsia="Times New Roman" w:hAnsi="Times New Roman" w:cs="Times New Roman"/>
          <w:sz w:val="27"/>
          <w:szCs w:val="27"/>
        </w:rPr>
        <w:t>дного обследования, задание № 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29.01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на проведение выездного обследования, </w:t>
      </w:r>
      <w:r>
        <w:rPr>
          <w:rFonts w:ascii="Times New Roman" w:eastAsia="Times New Roman" w:hAnsi="Times New Roman" w:cs="Times New Roman"/>
          <w:sz w:val="27"/>
          <w:szCs w:val="27"/>
        </w:rPr>
        <w:t>акт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29.01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о проведении выездного обследования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задание № 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09.02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на проведение выездного обследования, </w:t>
      </w:r>
      <w:r>
        <w:rPr>
          <w:rFonts w:ascii="Times New Roman" w:eastAsia="Times New Roman" w:hAnsi="Times New Roman" w:cs="Times New Roman"/>
          <w:sz w:val="27"/>
          <w:szCs w:val="27"/>
        </w:rPr>
        <w:t>акт № 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09.02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о проведении выездного обследования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>, копия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решения о продлении срока исполнения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предписания № 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09.02</w:t>
      </w:r>
      <w:r>
        <w:rPr>
          <w:rFonts w:ascii="Times New Roman" w:eastAsia="Times New Roman" w:hAnsi="Times New Roman" w:cs="Times New Roman"/>
          <w:sz w:val="27"/>
          <w:szCs w:val="27"/>
        </w:rPr>
        <w:t>.2024,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обращение, копия возражения на предостережение,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копия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продлении срока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исполнения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предписания № 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, задание № 96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03.05</w:t>
      </w:r>
      <w:r>
        <w:rPr>
          <w:rFonts w:ascii="Times New Roman" w:eastAsia="Times New Roman" w:hAnsi="Times New Roman" w:cs="Times New Roman"/>
          <w:sz w:val="27"/>
          <w:szCs w:val="27"/>
        </w:rPr>
        <w:t>.2024 на проведение в</w:t>
      </w:r>
      <w:r>
        <w:rPr>
          <w:rFonts w:ascii="Times New Roman" w:eastAsia="Times New Roman" w:hAnsi="Times New Roman" w:cs="Times New Roman"/>
          <w:sz w:val="27"/>
          <w:szCs w:val="27"/>
        </w:rPr>
        <w:t>ыездного обследования,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акт № 52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03.05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.2024 о проведении выездного обследования с </w:t>
      </w:r>
      <w:r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копия выписки из ЕГРН.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соответствии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5 ст. 26 Правил благоустройства территории города Сургута, утвержденных решением Думы города Сургута от 26.12.2017 № 206-</w:t>
      </w:r>
      <w:r>
        <w:rPr>
          <w:rFonts w:ascii="Times New Roman" w:eastAsia="Times New Roman" w:hAnsi="Times New Roman" w:cs="Times New Roman"/>
          <w:sz w:val="27"/>
          <w:szCs w:val="27"/>
        </w:rPr>
        <w:t>VI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ДГ «О правилах благоустройства территории города Сургута»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ввоз снега осуществляется только на </w:t>
      </w:r>
      <w:r>
        <w:rPr>
          <w:rFonts w:ascii="Times New Roman" w:eastAsia="Times New Roman" w:hAnsi="Times New Roman" w:cs="Times New Roman"/>
          <w:sz w:val="28"/>
          <w:szCs w:val="28"/>
        </w:rPr>
        <w:t>снегоприёмные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п.п. «в» п. 26 ч. 5 ст. 26 Правил благоустройства территории города Сургута, утвержденных решением Думы города Сургута от 26.12.2017 № 206-</w:t>
      </w:r>
      <w:r>
        <w:rPr>
          <w:rFonts w:ascii="Times New Roman" w:eastAsia="Times New Roman" w:hAnsi="Times New Roman" w:cs="Times New Roman"/>
          <w:sz w:val="27"/>
          <w:szCs w:val="27"/>
        </w:rPr>
        <w:t>VI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ДГ «О правилах благоустройства территории города Сургута»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юридические лица, индивидуальные предприниматели, физические лица обязаны обеспечивать своевременную и качественную уборку в зимний период отведённых (предоставленных, определённых, установленных), находящихся в собственности территорий, не относящихся к придомовым территориям: при условии обеспечения видимости и беспрепятственного движения для участников дорожного движения временное складирование снега в виде валов и (или) куч на отведённых (предоставленных, определённых, установленных), находящихся в собственности территориях, допускается на срок не более семи календарных дней. Вывоз валов и (или) куч снега с указанных территорий на </w:t>
      </w:r>
      <w:r>
        <w:rPr>
          <w:rFonts w:ascii="Times New Roman" w:eastAsia="Times New Roman" w:hAnsi="Times New Roman" w:cs="Times New Roman"/>
          <w:sz w:val="27"/>
          <w:szCs w:val="27"/>
        </w:rPr>
        <w:t>снегоприёмные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пункты должен осуществляться с периодичностью один раз в семь календарных дней.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Грушина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инкриминируемого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Грушина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</w:t>
      </w:r>
      <w:r>
        <w:rPr>
          <w:rFonts w:ascii="Times New Roman" w:eastAsia="Times New Roman" w:hAnsi="Times New Roman" w:cs="Times New Roman"/>
          <w:sz w:val="27"/>
          <w:szCs w:val="27"/>
        </w:rPr>
        <w:t>вой судья квалифицирует по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19.5 КоАП РФ, как </w:t>
      </w:r>
      <w:r>
        <w:rPr>
          <w:rFonts w:ascii="Times New Roman" w:eastAsia="Times New Roman" w:hAnsi="Times New Roman" w:cs="Times New Roman"/>
          <w:sz w:val="27"/>
          <w:szCs w:val="27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предусмотренных ст. 4.3 </w:t>
      </w:r>
      <w:r>
        <w:rPr>
          <w:rFonts w:ascii="Times New Roman" w:eastAsia="Times New Roman" w:hAnsi="Times New Roman" w:cs="Times New Roman"/>
          <w:sz w:val="27"/>
          <w:szCs w:val="27"/>
        </w:rPr>
        <w:t>КоАП РФ, суд не усматривает.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учитывает характер и степень общественной опасности правонарушения.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оснований освобождения юридического лица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административной ответственности в связи с малозначительностью,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ст.2.9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Грушина Андрея Геннадьевича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19.5 КоАП РФ,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триста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в соответствии с ч. 1 ст. 32.2 Кодекса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административных правонарушениях Российской Федерации административный штраф должен быть уплачен лицом, привлеченным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законную силу либо со дня истечения срока отсрочки или срока рассрочки, предусмотренных статьей 31.5 настоящего Кодекса.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Копию квитанции об оплате административного штрафа необходимо представить по адресу: ХМАО-Югра, г. Сургут, ул. Гагарина, д. 9, каб. 105.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штрафа, в срок, предусмотренный настоящим Кодексом, влечет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предусмотренную </w:t>
      </w:r>
      <w:r>
        <w:rPr>
          <w:rFonts w:ascii="Times New Roman" w:eastAsia="Times New Roman" w:hAnsi="Times New Roman" w:cs="Times New Roman"/>
          <w:sz w:val="27"/>
          <w:szCs w:val="27"/>
        </w:rPr>
        <w:t>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Югры в течение десяти суток со дня вручения или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</w:t>
      </w:r>
      <w:r>
        <w:rPr>
          <w:rFonts w:ascii="Times New Roman" w:eastAsia="Times New Roman" w:hAnsi="Times New Roman" w:cs="Times New Roman"/>
          <w:sz w:val="20"/>
          <w:szCs w:val="20"/>
        </w:rPr>
        <w:t>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мая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1175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з 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расчетный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счет УФК по ХМАО-Югре (Администрация города Сургута л/с 04873031020) ЕКС 40102810245370000007 КС 03100643000000018700 </w:t>
      </w:r>
      <w:r>
        <w:rPr>
          <w:rFonts w:ascii="Times New Roman" w:eastAsia="Times New Roman" w:hAnsi="Times New Roman" w:cs="Times New Roman"/>
          <w:sz w:val="20"/>
          <w:szCs w:val="20"/>
        </w:rPr>
        <w:t>в РКЦ г. Ханты-Мансийска, БИК 047162000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71876000, ИНН 8602020249, КПП 860201001,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КБК 040116011</w:t>
      </w:r>
      <w:r>
        <w:rPr>
          <w:rFonts w:ascii="Times New Roman" w:eastAsia="Times New Roman" w:hAnsi="Times New Roman" w:cs="Times New Roman"/>
          <w:sz w:val="20"/>
          <w:szCs w:val="20"/>
        </w:rPr>
        <w:t>94010000140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по ул. Гагарина г. Сургута.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до пятидесяти часов.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39186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5rplc-8">
    <w:name w:val="cat-UserDefined grp-35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5882-3D9B-4CC1-8295-01EB2B081CF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